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C18E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C18E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BC18E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4CCC6203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BC18EA">
        <w:t>manómetro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D03EAD7" w14:textId="77777777" w:rsidR="00BC18EA" w:rsidRPr="00F1636E" w:rsidRDefault="00BC18EA" w:rsidP="00BC18EA">
      <w:pPr>
        <w:pStyle w:val="LISTA1"/>
        <w:numPr>
          <w:ilvl w:val="1"/>
          <w:numId w:val="2"/>
        </w:numPr>
        <w:rPr>
          <w:lang w:val="en-US"/>
        </w:rPr>
      </w:pPr>
      <w:r w:rsidRPr="00F1636E">
        <w:rPr>
          <w:lang w:val="en-US"/>
        </w:rPr>
        <w:t>MANOM INOX/BR CV 1/4X2,5" 300L WINTERS</w:t>
      </w:r>
      <w:r w:rsidRPr="00F1636E">
        <w:rPr>
          <w:lang w:val="en-US"/>
        </w:rPr>
        <w:tab/>
      </w:r>
    </w:p>
    <w:p w14:paraId="342828F8" w14:textId="3A54FBAB" w:rsidR="003E60B3" w:rsidRDefault="00BC18EA" w:rsidP="00BC18EA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>
        <w:tab/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78A325A" w14:textId="77777777" w:rsidR="00BC18EA" w:rsidRDefault="00BC18EA" w:rsidP="00BC18EA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6BBA78AA" w14:textId="77777777" w:rsidR="00BC18EA" w:rsidRDefault="00BC18EA" w:rsidP="00BC18EA">
      <w:pPr>
        <w:pStyle w:val="LISTA1"/>
        <w:numPr>
          <w:ilvl w:val="1"/>
          <w:numId w:val="4"/>
        </w:numPr>
      </w:pPr>
      <w:r>
        <w:t>Utilizar manómetros con certificación para los rangos de presión máximos esperados en el sistema y certificados de calibración</w:t>
      </w:r>
    </w:p>
    <w:p w14:paraId="6BB40705" w14:textId="77777777" w:rsidR="00BC18EA" w:rsidRDefault="00BC18EA" w:rsidP="00BC18EA">
      <w:pPr>
        <w:pStyle w:val="LISTA1"/>
        <w:numPr>
          <w:ilvl w:val="1"/>
          <w:numId w:val="4"/>
        </w:numPr>
      </w:pPr>
      <w:r>
        <w:t>Realizar inspección visual verificando que el manómetro se encuentre en buen estado, que no haya sido golpeado y su mecanismo funcione adecuadamente</w:t>
      </w:r>
    </w:p>
    <w:p w14:paraId="747E2EFE" w14:textId="77777777" w:rsidR="00BC18EA" w:rsidRDefault="00BC18EA" w:rsidP="00BC18EA">
      <w:pPr>
        <w:pStyle w:val="LISTA1"/>
        <w:numPr>
          <w:ilvl w:val="1"/>
          <w:numId w:val="4"/>
        </w:numPr>
      </w:pPr>
      <w:r>
        <w:t xml:space="preserve">Revisar certificación de cumplimiento de normatividad expedido por el proveedor del </w:t>
      </w:r>
      <w:proofErr w:type="gramStart"/>
      <w:r>
        <w:t>material</w:t>
      </w:r>
      <w:proofErr w:type="gramEnd"/>
      <w:r>
        <w:t xml:space="preserve"> así como el certificado de calibración</w:t>
      </w:r>
    </w:p>
    <w:p w14:paraId="27DDC0EF" w14:textId="77777777" w:rsidR="00BC18EA" w:rsidRDefault="00BC18EA" w:rsidP="00BC18EA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013F51A4" w:rsidR="00D912E0" w:rsidRPr="003E60B3" w:rsidRDefault="00BC18EA" w:rsidP="00BC18EA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con la tubería y girar mediante llave de tubo, se apretará hasta dejar hermética la unión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570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B769175" w:rsidR="00F80693" w:rsidRPr="00DF0288" w:rsidRDefault="00BC18EA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MANOMETRO GLICERINA DIAL 3”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15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3504C"/>
    <w:rsid w:val="001E07A9"/>
    <w:rsid w:val="001F7DC0"/>
    <w:rsid w:val="002309BC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BC18EA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2022-01-26T17:35:00Z</dcterms:created>
  <dcterms:modified xsi:type="dcterms:W3CDTF">2022-01-26T17:35:00Z</dcterms:modified>
</cp:coreProperties>
</file>