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7374E1">
        <w:rPr>
          <w:rFonts w:ascii="Arial" w:hAnsi="Arial" w:cs="Arial"/>
          <w:b/>
          <w:sz w:val="20"/>
          <w:szCs w:val="20"/>
        </w:rPr>
        <w:t>12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794AB1" w:rsidP="00B60365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LICITACIÓN PUBLICA</w:t>
      </w:r>
      <w:r w:rsidR="00B60365" w:rsidRPr="00B60365">
        <w:rPr>
          <w:b/>
          <w:sz w:val="24"/>
          <w:szCs w:val="24"/>
        </w:rPr>
        <w:t xml:space="preserve"> No. </w:t>
      </w:r>
      <w:r w:rsidR="00B60365" w:rsidRPr="00B60365">
        <w:rPr>
          <w:b/>
          <w:sz w:val="24"/>
          <w:szCs w:val="24"/>
          <w:highlight w:val="yellow"/>
        </w:rPr>
        <w:t>IDU-</w:t>
      </w:r>
      <w:r>
        <w:rPr>
          <w:b/>
          <w:sz w:val="24"/>
          <w:szCs w:val="24"/>
          <w:highlight w:val="yellow"/>
        </w:rPr>
        <w:t>LP</w:t>
      </w:r>
      <w:r w:rsidR="00B60365" w:rsidRPr="00B60365">
        <w:rPr>
          <w:b/>
          <w:sz w:val="24"/>
          <w:szCs w:val="24"/>
          <w:highlight w:val="yellow"/>
        </w:rPr>
        <w:t>-XXX-XXX-201</w:t>
      </w:r>
      <w:r w:rsidR="006F6EDF">
        <w:rPr>
          <w:b/>
          <w:sz w:val="24"/>
          <w:szCs w:val="24"/>
        </w:rPr>
        <w:t>8</w:t>
      </w:r>
    </w:p>
    <w:p w:rsidR="00B60365" w:rsidRPr="00B60B6C" w:rsidRDefault="00B60365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Default="00446058" w:rsidP="003255C0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5C196F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5C196F" w:rsidRPr="00B60B6C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Señores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Bogotá, D.C.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En el marco de los principios y normas constitucionales y legales, el Instituto de Desarrollo Urbano IDU, promueve esta iniciativa de compromiso relevante para salvaguardar la plena transparencia y la moralidad ante su gestión contractual </w:t>
      </w:r>
      <w:r>
        <w:rPr>
          <w:rFonts w:ascii="Arial" w:hAnsi="Arial" w:cs="Arial"/>
          <w:sz w:val="20"/>
          <w:szCs w:val="20"/>
        </w:rPr>
        <w:t xml:space="preserve">por ello </w:t>
      </w:r>
      <w:r w:rsidRPr="00F365A8">
        <w:rPr>
          <w:rFonts w:ascii="Arial" w:hAnsi="Arial" w:cs="Arial"/>
          <w:sz w:val="20"/>
          <w:szCs w:val="20"/>
        </w:rPr>
        <w:t xml:space="preserve">quienes suscribimos el presente Pacto de Transparencia y Anticorrupción, </w:t>
      </w:r>
      <w:r>
        <w:rPr>
          <w:rFonts w:ascii="Arial" w:hAnsi="Arial" w:cs="Arial"/>
          <w:sz w:val="20"/>
          <w:szCs w:val="20"/>
        </w:rPr>
        <w:t xml:space="preserve">manifestamos nuestro COMPROMISO </w:t>
      </w:r>
      <w:r w:rsidRPr="00F365A8">
        <w:rPr>
          <w:rFonts w:ascii="Arial" w:hAnsi="Arial" w:cs="Arial"/>
          <w:sz w:val="20"/>
          <w:szCs w:val="20"/>
        </w:rPr>
        <w:t>en los siguientes términos: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ALCANCE DEL PACTO</w:t>
      </w:r>
      <w:r w:rsidRPr="00F365A8">
        <w:rPr>
          <w:rFonts w:ascii="Arial" w:hAnsi="Arial" w:cs="Arial"/>
          <w:sz w:val="20"/>
          <w:szCs w:val="20"/>
        </w:rPr>
        <w:t>: En mi calidad de proponente manifestamos que acogemos todas las medidas orientadas a mejorar la transparencia en la contratación del IDU, minimizando a cero la ocurrencia de hechos contrarios a la ética de lo público, provenientes de la iniciativa privada y/o la pública, y promover un entorno de competencia justa, así como de amplia visibilidad ante la opinión pública y la ciudadanía.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DF5CFF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POLÍTICA</w:t>
      </w:r>
      <w:r w:rsidR="003255C0" w:rsidRPr="00F365A8">
        <w:rPr>
          <w:rFonts w:ascii="Arial" w:hAnsi="Arial" w:cs="Arial"/>
          <w:b/>
          <w:sz w:val="20"/>
          <w:szCs w:val="20"/>
        </w:rPr>
        <w:t xml:space="preserve"> Y PRÁCTICA DE TRANSPARENCIA:</w:t>
      </w:r>
      <w:r w:rsidR="003255C0" w:rsidRPr="00F365A8">
        <w:rPr>
          <w:rFonts w:ascii="Arial" w:hAnsi="Arial" w:cs="Arial"/>
          <w:sz w:val="20"/>
          <w:szCs w:val="20"/>
        </w:rPr>
        <w:t xml:space="preserve"> Como medidas de integridad, transparencia y prevención de la corrupción acogemos como proponentes: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Cumplir estrictamente, en su tenor literal, finalidades y su espíritu las normas vigentes en materia contractual, incluido el pliego y sus posibles adendas.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tener contacto directo ni indirecto con los funcionarios y/o contratista del IDU que participan o participaron en la etapa preparatoria del proceso y declarar que ello sería causa de judicialización por tráfico de influencias y/u otros delitos.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sobornos, dádivas, recompensas o gratificaciones con el fin de incidir con las decisiones relacionadas con el presente proceso y declarar que ello sería causal de judicialización.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estructuración, manejo y decisiones del Concurso de Méritos, durante el proceso, antes del inicio y/o durante la etapa de evaluación, que pueden ser interpretadas como efectuadas con la intención de inducir alguna decisión relacionada con la Adjudicación.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Adicionalmente, en el evento de conocerse casos especiales de corrupción, reportar el hecho a la Secretaria de Transparencia de la Presidencia de la República.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Hacer un estudio completo del Pliego y del Proyecto a fin de contar con los elementos de juicio e información económica relevante y necesaria para tomar una decisión sustentada para presentar una Propuesta. Lo anterior, con el propósito de que la misma sea seria y honesta de tal manera que permita participar en el Proceso de Selección y en caso de resultar Adjudicatario permita ejecutar todas las obligaciones contenidas en el Contrato, así como asumir los riesgos asociados a la ejecución del mismo.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Las comunicaciones que se formulen por parte de la presente firma proponente se realizará de manera exclusiva a través de los medios y procedimientos previstos en el Pliego de Condiciones.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Comprometerse a que la actuación de la firma proponente se realizará con fundamento en el Principio de Buena Fe,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hacer arreglos previos con otros proponentes para tratar de influenciar o manipular los resultados de la Adjudicación.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utilizar en la etapa de evaluación de las Propuestas argumentos carentes de sustento probatorio para efectos de buscar la descalificación de competidores.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No incurrir en falsedad o </w:t>
      </w:r>
      <w:r w:rsidR="00DF5CFF" w:rsidRPr="00F365A8">
        <w:rPr>
          <w:rFonts w:ascii="Arial" w:hAnsi="Arial" w:cs="Arial"/>
          <w:sz w:val="20"/>
          <w:szCs w:val="20"/>
        </w:rPr>
        <w:t>adulteración</w:t>
      </w:r>
      <w:r w:rsidRPr="00F365A8">
        <w:rPr>
          <w:rFonts w:ascii="Arial" w:hAnsi="Arial" w:cs="Arial"/>
          <w:sz w:val="20"/>
          <w:szCs w:val="20"/>
        </w:rPr>
        <w:t xml:space="preserve"> de los documentos exigidos para cumplir con los requisitos del Proceso de Selección.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En las audiencias abstenerse de proferir juicios de valor contra personas naturales o jurídicas, ni referirse a asuntos personales de otros Interesados y/o proponentes, debatiendo sólo los asuntos relacionados con el proceso de selección y las propuestas.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Actuar con lealtad y respeto hacia los demás interesados y/o proponentes, así como frente a la Entidad. Por lo tanto, abstenerse de utilizar herramientas para dilatar el proceso de selección.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Así mismo, interesado y/o proponente (en adelante cualquiera los “Obligados”), se comprometen a: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trabajo como parte del Obligado que resulte adjudicatario a ningún funcionario público o contratista vinculados en la Entidad ni a sus familiares en primer grado de consanguinidad, segundo de afinidad o primero civil a partir de la adjudicación y hasta el año siguiente a la finalización de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gratificaciones o atenciones en especie, ni financiar fiestas, recepciones u homenajes a funcionarios públicos durante las diferentes etapas del proceso de selección ni durante la ejecución del contrato.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C. C. No. _____________________ de 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lastRenderedPageBreak/>
        <w:t>___________________________________________________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(Firma del proponente o de su Representante Legal</w:t>
      </w:r>
    </w:p>
    <w:p w:rsidR="00364EBB" w:rsidRPr="00B60B6C" w:rsidRDefault="00835357" w:rsidP="003255C0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sectPr w:rsidR="00364EBB" w:rsidRPr="00B60B6C" w:rsidSect="00F029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D7" w:rsidRDefault="003128D7" w:rsidP="003128D7">
      <w:pPr>
        <w:spacing w:after="0" w:line="240" w:lineRule="auto"/>
      </w:pPr>
      <w:r>
        <w:separator/>
      </w:r>
    </w:p>
  </w:endnote>
  <w:end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57" w:rsidRDefault="008353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835357">
      <w:rPr>
        <w:rStyle w:val="Nmerodepgina"/>
        <w:rFonts w:ascii="Arial" w:hAnsi="Arial" w:cs="Arial"/>
        <w:noProof/>
        <w:snapToGrid w:val="0"/>
      </w:rPr>
      <w:t>2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835357">
      <w:rPr>
        <w:rStyle w:val="Nmerodepgina"/>
        <w:rFonts w:ascii="Arial" w:hAnsi="Arial" w:cs="Arial"/>
        <w:noProof/>
        <w:snapToGrid w:val="0"/>
      </w:rPr>
      <w:t>3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E95E57" w:rsidP="003128D7">
    <w:pPr>
      <w:pStyle w:val="Piedepgina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  <w:highlight w:val="yellow"/>
      </w:rPr>
      <w:t>LICITACIÓN PUBLICA</w:t>
    </w:r>
    <w:r w:rsidR="00794AB1">
      <w:rPr>
        <w:rFonts w:ascii="Arial" w:hAnsi="Arial"/>
        <w:sz w:val="16"/>
        <w:szCs w:val="16"/>
        <w:highlight w:val="yellow"/>
      </w:rPr>
      <w:t xml:space="preserve"> No. IDU-LP</w:t>
    </w:r>
    <w:r w:rsidR="003128D7" w:rsidRPr="00E2528B">
      <w:rPr>
        <w:rFonts w:ascii="Arial" w:hAnsi="Arial"/>
        <w:sz w:val="16"/>
        <w:szCs w:val="16"/>
        <w:highlight w:val="yellow"/>
      </w:rPr>
      <w:t>-XXX-XXX-201</w:t>
    </w:r>
    <w:r w:rsidR="00835357">
      <w:rPr>
        <w:rFonts w:ascii="Arial" w:hAnsi="Arial"/>
        <w:sz w:val="16"/>
        <w:szCs w:val="16"/>
      </w:rPr>
      <w:t>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57" w:rsidRDefault="00835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D7" w:rsidRDefault="003128D7" w:rsidP="003128D7">
      <w:pPr>
        <w:spacing w:after="0" w:line="240" w:lineRule="auto"/>
      </w:pPr>
      <w:r>
        <w:separator/>
      </w:r>
    </w:p>
  </w:footnote>
  <w:foot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57" w:rsidRDefault="008353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57" w:rsidRDefault="008353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57" w:rsidRDefault="008353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B050A"/>
    <w:rsid w:val="000F2DD4"/>
    <w:rsid w:val="00115B8C"/>
    <w:rsid w:val="003128D7"/>
    <w:rsid w:val="003255C0"/>
    <w:rsid w:val="003704C6"/>
    <w:rsid w:val="003C4177"/>
    <w:rsid w:val="00446058"/>
    <w:rsid w:val="004D52E2"/>
    <w:rsid w:val="00517CAF"/>
    <w:rsid w:val="005C196F"/>
    <w:rsid w:val="0066626B"/>
    <w:rsid w:val="006F6EDF"/>
    <w:rsid w:val="007374E1"/>
    <w:rsid w:val="00794AB1"/>
    <w:rsid w:val="00835357"/>
    <w:rsid w:val="008404FD"/>
    <w:rsid w:val="00875CF9"/>
    <w:rsid w:val="008E7201"/>
    <w:rsid w:val="00AE048C"/>
    <w:rsid w:val="00AF61BF"/>
    <w:rsid w:val="00B325F9"/>
    <w:rsid w:val="00B60365"/>
    <w:rsid w:val="00B60B6C"/>
    <w:rsid w:val="00B76191"/>
    <w:rsid w:val="00C642AB"/>
    <w:rsid w:val="00CC1399"/>
    <w:rsid w:val="00D27FFE"/>
    <w:rsid w:val="00D51A8E"/>
    <w:rsid w:val="00DF5CFF"/>
    <w:rsid w:val="00E665E5"/>
    <w:rsid w:val="00E95E57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A5C0-5E7B-477F-A0D6-2073013A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21</cp:revision>
  <cp:lastPrinted>2015-02-09T21:44:00Z</cp:lastPrinted>
  <dcterms:created xsi:type="dcterms:W3CDTF">2015-02-09T21:37:00Z</dcterms:created>
  <dcterms:modified xsi:type="dcterms:W3CDTF">2018-04-17T17:01:00Z</dcterms:modified>
</cp:coreProperties>
</file>